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7D1" w:rsidRDefault="006457D1" w:rsidP="006457D1">
      <w:pPr>
        <w:rPr>
          <w:lang w:val="sr-Cyrl-RS"/>
        </w:rPr>
      </w:pPr>
      <w:r>
        <w:rPr>
          <w:lang w:val="sr-Cyrl-RS"/>
        </w:rPr>
        <w:t>РЕПУБЛИКА СРБИЈА</w:t>
      </w:r>
    </w:p>
    <w:p w:rsidR="006457D1" w:rsidRDefault="006457D1" w:rsidP="006457D1">
      <w:pPr>
        <w:rPr>
          <w:lang w:val="sr-Cyrl-RS"/>
        </w:rPr>
      </w:pPr>
      <w:r>
        <w:rPr>
          <w:lang w:val="sr-Cyrl-RS"/>
        </w:rPr>
        <w:t>НАРОДНА СКУПШТИНА</w:t>
      </w:r>
    </w:p>
    <w:p w:rsidR="006457D1" w:rsidRDefault="006457D1" w:rsidP="006457D1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6457D1" w:rsidRDefault="006457D1" w:rsidP="006457D1">
      <w:pPr>
        <w:rPr>
          <w:lang w:val="sr-Cyrl-RS"/>
        </w:rPr>
      </w:pPr>
      <w:r>
        <w:rPr>
          <w:lang w:val="sr-Cyrl-RS"/>
        </w:rPr>
        <w:t>и законодавство</w:t>
      </w:r>
    </w:p>
    <w:p w:rsidR="00DB521A" w:rsidRPr="007217FD" w:rsidRDefault="006457D1" w:rsidP="006457D1">
      <w:r>
        <w:rPr>
          <w:lang w:val="sr-Cyrl-RS"/>
        </w:rPr>
        <w:t xml:space="preserve">04 Број: </w:t>
      </w:r>
      <w:r w:rsidR="007217FD">
        <w:t>011-</w:t>
      </w:r>
      <w:r w:rsidR="00CC41D4">
        <w:t>65/20</w:t>
      </w:r>
    </w:p>
    <w:p w:rsidR="006457D1" w:rsidRPr="00CC41D4" w:rsidRDefault="00CC41D4" w:rsidP="006457D1">
      <w:pPr>
        <w:rPr>
          <w:lang w:val="sr-Cyrl-RS"/>
        </w:rPr>
      </w:pPr>
      <w:r>
        <w:rPr>
          <w:lang w:val="sr-Cyrl-RS"/>
        </w:rPr>
        <w:t>31. јануар 2020. године</w:t>
      </w:r>
    </w:p>
    <w:p w:rsidR="006457D1" w:rsidRDefault="006457D1" w:rsidP="006457D1">
      <w:pPr>
        <w:rPr>
          <w:lang w:val="sr-Cyrl-RS"/>
        </w:rPr>
      </w:pPr>
      <w:r>
        <w:rPr>
          <w:lang w:val="sr-Cyrl-RS"/>
        </w:rPr>
        <w:t>Б е о г р а д</w:t>
      </w:r>
    </w:p>
    <w:p w:rsidR="006457D1" w:rsidRDefault="006457D1" w:rsidP="006457D1">
      <w:pPr>
        <w:rPr>
          <w:lang w:val="sr-Cyrl-RS"/>
        </w:rPr>
      </w:pPr>
    </w:p>
    <w:p w:rsidR="006457D1" w:rsidRDefault="006457D1" w:rsidP="006457D1">
      <w:pPr>
        <w:rPr>
          <w:lang w:val="sr-Cyrl-RS"/>
        </w:rPr>
      </w:pPr>
    </w:p>
    <w:p w:rsidR="00CC41D4" w:rsidRDefault="00CC41D4" w:rsidP="006457D1">
      <w:pPr>
        <w:rPr>
          <w:lang w:val="sr-Cyrl-RS"/>
        </w:rPr>
      </w:pPr>
    </w:p>
    <w:p w:rsidR="00CC41D4" w:rsidRDefault="00CC41D4" w:rsidP="006457D1">
      <w:pPr>
        <w:rPr>
          <w:lang w:val="sr-Cyrl-RS"/>
        </w:rPr>
      </w:pPr>
    </w:p>
    <w:p w:rsidR="00CC41D4" w:rsidRDefault="00CC41D4" w:rsidP="006457D1">
      <w:pPr>
        <w:rPr>
          <w:lang w:val="sr-Cyrl-RS"/>
        </w:rPr>
      </w:pPr>
    </w:p>
    <w:p w:rsidR="00CC41D4" w:rsidRDefault="00CC41D4" w:rsidP="006457D1">
      <w:pPr>
        <w:rPr>
          <w:lang w:val="sr-Cyrl-RS"/>
        </w:rPr>
      </w:pPr>
    </w:p>
    <w:p w:rsidR="00CC41D4" w:rsidRDefault="00CC41D4" w:rsidP="006457D1">
      <w:pPr>
        <w:rPr>
          <w:lang w:val="sr-Cyrl-RS"/>
        </w:rPr>
      </w:pPr>
    </w:p>
    <w:p w:rsidR="006457D1" w:rsidRDefault="006457D1" w:rsidP="006457D1">
      <w:pPr>
        <w:jc w:val="center"/>
        <w:rPr>
          <w:lang w:val="sr-Cyrl-RS"/>
        </w:rPr>
      </w:pPr>
      <w:r>
        <w:rPr>
          <w:lang w:val="sr-Cyrl-RS"/>
        </w:rPr>
        <w:t>НАРОДНА СКУПШТИНА</w:t>
      </w:r>
    </w:p>
    <w:p w:rsidR="006457D1" w:rsidRDefault="006457D1" w:rsidP="006457D1">
      <w:pPr>
        <w:jc w:val="center"/>
        <w:rPr>
          <w:lang w:val="sr-Cyrl-RS"/>
        </w:rPr>
      </w:pPr>
    </w:p>
    <w:p w:rsidR="006457D1" w:rsidRDefault="006457D1" w:rsidP="006457D1">
      <w:pPr>
        <w:jc w:val="center"/>
        <w:rPr>
          <w:lang w:val="sr-Cyrl-RS"/>
        </w:rPr>
      </w:pPr>
    </w:p>
    <w:p w:rsidR="00CC41D4" w:rsidRDefault="00CC41D4" w:rsidP="006457D1">
      <w:pPr>
        <w:jc w:val="right"/>
        <w:rPr>
          <w:lang w:val="sr-Cyrl-RS"/>
        </w:rPr>
      </w:pPr>
    </w:p>
    <w:p w:rsidR="006457D1" w:rsidRDefault="006457D1" w:rsidP="006457D1">
      <w:pPr>
        <w:jc w:val="right"/>
        <w:rPr>
          <w:lang w:val="sr-Cyrl-RS"/>
        </w:rPr>
      </w:pPr>
    </w:p>
    <w:p w:rsidR="006457D1" w:rsidRDefault="006457D1" w:rsidP="006457D1">
      <w:pPr>
        <w:spacing w:line="360" w:lineRule="auto"/>
        <w:jc w:val="right"/>
        <w:rPr>
          <w:lang w:val="sr-Cyrl-RS"/>
        </w:rPr>
      </w:pPr>
    </w:p>
    <w:p w:rsidR="006A1215" w:rsidRPr="00803874" w:rsidRDefault="006457D1" w:rsidP="006A1215">
      <w:pPr>
        <w:spacing w:after="120"/>
        <w:jc w:val="both"/>
        <w:rPr>
          <w:lang w:val="tr-TR"/>
        </w:rPr>
      </w:pPr>
      <w:r>
        <w:rPr>
          <w:lang w:val="sr-Cyrl-RS"/>
        </w:rPr>
        <w:tab/>
        <w:t>Одбор за уставна питања и законодавство Народне скупштине, доставља, на основу члана 194. став 2. Пословника Народне скупштине ("Службени гласник РС" број 20/12 - пречишћен текст), Народној скупштини Пред</w:t>
      </w:r>
      <w:r w:rsidR="00DB521A">
        <w:rPr>
          <w:lang w:val="sr-Cyrl-RS"/>
        </w:rPr>
        <w:t xml:space="preserve">лог аутентичног тумачења </w:t>
      </w:r>
      <w:r w:rsidR="00DB521A" w:rsidRPr="00C63D0F">
        <w:rPr>
          <w:color w:val="000000"/>
        </w:rPr>
        <w:t xml:space="preserve">одредбе члана </w:t>
      </w:r>
      <w:r w:rsidR="00CC41D4">
        <w:rPr>
          <w:color w:val="000000"/>
          <w:lang w:val="sr-Cyrl-RS"/>
        </w:rPr>
        <w:t>48. став 6. Закона о извршењу и обезбеђењу</w:t>
      </w:r>
      <w:r w:rsidR="00DB521A" w:rsidRPr="00C63D0F">
        <w:rPr>
          <w:color w:val="000000"/>
        </w:rPr>
        <w:t xml:space="preserve"> (</w:t>
      </w:r>
      <w:r w:rsidR="00CC41D4">
        <w:rPr>
          <w:color w:val="000000"/>
          <w:lang w:val="sr-Cyrl-RS"/>
        </w:rPr>
        <w:t>„</w:t>
      </w:r>
      <w:r w:rsidR="00DB521A" w:rsidRPr="00C63D0F">
        <w:rPr>
          <w:color w:val="000000"/>
        </w:rPr>
        <w:t>Службени глас</w:t>
      </w:r>
      <w:r w:rsidR="00DB521A">
        <w:rPr>
          <w:color w:val="000000"/>
        </w:rPr>
        <w:t>ник РС</w:t>
      </w:r>
      <w:r w:rsidR="00CC41D4">
        <w:rPr>
          <w:color w:val="000000"/>
          <w:lang w:val="sr-Cyrl-RS"/>
        </w:rPr>
        <w:t>“, 106/15, 106/16-аутентично тумачење</w:t>
      </w:r>
      <w:r w:rsidR="00A2296D">
        <w:rPr>
          <w:color w:val="000000"/>
          <w:lang w:val="sr-Cyrl-RS"/>
        </w:rPr>
        <w:t>,</w:t>
      </w:r>
      <w:r w:rsidR="00A2296D" w:rsidRPr="00A2296D">
        <w:t xml:space="preserve"> </w:t>
      </w:r>
      <w:r w:rsidR="00A2296D">
        <w:t>113/17</w:t>
      </w:r>
      <w:r w:rsidR="00A2296D">
        <w:rPr>
          <w:lang w:val="sr-Cyrl-CS"/>
        </w:rPr>
        <w:t>-аутентично тумачење</w:t>
      </w:r>
      <w:r w:rsidR="00CC41D4">
        <w:rPr>
          <w:color w:val="000000"/>
          <w:lang w:val="sr-Cyrl-RS"/>
        </w:rPr>
        <w:t xml:space="preserve"> и 54/19</w:t>
      </w:r>
      <w:r w:rsidR="00DB521A">
        <w:rPr>
          <w:color w:val="000000"/>
          <w:lang w:val="sr-Cyrl-CS"/>
        </w:rPr>
        <w:t>)</w:t>
      </w:r>
      <w:r w:rsidR="0058714A">
        <w:t xml:space="preserve">, </w:t>
      </w:r>
      <w:r w:rsidR="0058714A" w:rsidRPr="00803874">
        <w:rPr>
          <w:lang w:val="sr-Cyrl-CS"/>
        </w:rPr>
        <w:t>с предлогом да се</w:t>
      </w:r>
      <w:r w:rsidR="00A2296D">
        <w:rPr>
          <w:lang w:val="sr-Cyrl-CS"/>
        </w:rPr>
        <w:t>,</w:t>
      </w:r>
      <w:r w:rsidR="0058714A" w:rsidRPr="00803874">
        <w:rPr>
          <w:lang w:val="sr-Cyrl-CS"/>
        </w:rPr>
        <w:t xml:space="preserve"> у складу са чланом 167. Пословника Народне скупштине, донесе по хитном поступку</w:t>
      </w:r>
      <w:r w:rsidR="00803874">
        <w:rPr>
          <w:lang w:val="sr-Cyrl-CS"/>
        </w:rPr>
        <w:t>.</w:t>
      </w:r>
    </w:p>
    <w:p w:rsidR="006457D1" w:rsidRDefault="006457D1" w:rsidP="006A1215">
      <w:pPr>
        <w:spacing w:after="120"/>
        <w:jc w:val="both"/>
        <w:rPr>
          <w:lang w:val="sr-Cyrl-RS"/>
        </w:rPr>
      </w:pPr>
      <w:r>
        <w:rPr>
          <w:lang w:val="sr-Cyrl-RS"/>
        </w:rPr>
        <w:tab/>
        <w:t>За представника Одбора у Народној скупштини одређен је Ђорђе Комленски, председник Одбора.</w:t>
      </w:r>
    </w:p>
    <w:p w:rsidR="006457D1" w:rsidRDefault="006457D1" w:rsidP="006457D1">
      <w:pPr>
        <w:spacing w:line="360" w:lineRule="auto"/>
        <w:jc w:val="both"/>
        <w:rPr>
          <w:lang w:val="sr-Cyrl-RS"/>
        </w:rPr>
      </w:pPr>
    </w:p>
    <w:p w:rsidR="006457D1" w:rsidRDefault="006457D1" w:rsidP="006457D1">
      <w:pPr>
        <w:spacing w:line="360" w:lineRule="auto"/>
        <w:jc w:val="both"/>
        <w:rPr>
          <w:lang w:val="sr-Cyrl-RS"/>
        </w:rPr>
      </w:pPr>
    </w:p>
    <w:p w:rsidR="006457D1" w:rsidRDefault="006457D1" w:rsidP="006457D1">
      <w:pPr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</w:t>
      </w:r>
      <w:r w:rsidR="00397DCC">
        <w:rPr>
          <w:lang w:val="sr-Cyrl-RS"/>
        </w:rPr>
        <w:t xml:space="preserve"> </w:t>
      </w:r>
      <w:r>
        <w:rPr>
          <w:lang w:val="sr-Cyrl-RS"/>
        </w:rPr>
        <w:t>ПРЕДСЕДНИК ОДБОРА</w:t>
      </w:r>
      <w:r>
        <w:rPr>
          <w:lang w:val="sr-Cyrl-RS"/>
        </w:rPr>
        <w:tab/>
        <w:t xml:space="preserve">   </w:t>
      </w:r>
    </w:p>
    <w:p w:rsidR="00DB521A" w:rsidRDefault="00DB521A" w:rsidP="006457D1">
      <w:pPr>
        <w:jc w:val="both"/>
        <w:rPr>
          <w:lang w:val="sr-Cyrl-RS"/>
        </w:rPr>
      </w:pPr>
    </w:p>
    <w:p w:rsidR="006457D1" w:rsidRDefault="006457D1" w:rsidP="006457D1">
      <w:pPr>
        <w:jc w:val="both"/>
        <w:rPr>
          <w:lang w:val="sr-Cyrl-RS"/>
        </w:rPr>
      </w:pPr>
      <w:r>
        <w:t xml:space="preserve">                                                                                                        </w:t>
      </w:r>
      <w:r>
        <w:rPr>
          <w:lang w:val="sr-Cyrl-RS"/>
        </w:rPr>
        <w:t>Ђорђе Комленски</w:t>
      </w:r>
    </w:p>
    <w:p w:rsidR="006457D1" w:rsidRDefault="006457D1" w:rsidP="006457D1">
      <w:pPr>
        <w:rPr>
          <w:lang w:val="sr-Cyrl-RS"/>
        </w:rPr>
      </w:pPr>
    </w:p>
    <w:p w:rsidR="006457D1" w:rsidRDefault="006457D1" w:rsidP="006457D1"/>
    <w:p w:rsidR="006457D1" w:rsidRDefault="006457D1" w:rsidP="006457D1"/>
    <w:p w:rsidR="006457D1" w:rsidRDefault="006457D1" w:rsidP="006457D1"/>
    <w:p w:rsidR="006457D1" w:rsidRDefault="006457D1" w:rsidP="006457D1"/>
    <w:p w:rsidR="006457D1" w:rsidRDefault="006457D1" w:rsidP="006457D1"/>
    <w:p w:rsidR="006457D1" w:rsidRDefault="006457D1" w:rsidP="006457D1"/>
    <w:p w:rsidR="006457D1" w:rsidRDefault="006457D1" w:rsidP="006457D1"/>
    <w:p w:rsidR="006457D1" w:rsidRDefault="006457D1" w:rsidP="006457D1"/>
    <w:p w:rsidR="006457D1" w:rsidRDefault="006457D1" w:rsidP="006457D1"/>
    <w:p w:rsidR="006457D1" w:rsidRDefault="006457D1" w:rsidP="006457D1"/>
    <w:p w:rsidR="006A1215" w:rsidRPr="0058714A" w:rsidRDefault="006A1215" w:rsidP="006457D1">
      <w:pPr>
        <w:rPr>
          <w:lang w:val="sr-Cyrl-CS"/>
        </w:rPr>
      </w:pPr>
    </w:p>
    <w:p w:rsidR="006457D1" w:rsidRDefault="006457D1" w:rsidP="006457D1">
      <w:pPr>
        <w:jc w:val="right"/>
        <w:rPr>
          <w:lang w:val="sr-Cyrl-CS"/>
        </w:rPr>
      </w:pPr>
      <w:r>
        <w:rPr>
          <w:lang w:val="sr-Cyrl-CS"/>
        </w:rPr>
        <w:t>П Р Е Д Л О Г</w:t>
      </w:r>
    </w:p>
    <w:p w:rsidR="006457D1" w:rsidRDefault="006457D1" w:rsidP="006457D1">
      <w:pPr>
        <w:jc w:val="both"/>
      </w:pPr>
    </w:p>
    <w:p w:rsidR="006457D1" w:rsidRDefault="006457D1" w:rsidP="006457D1">
      <w:pPr>
        <w:jc w:val="both"/>
      </w:pPr>
    </w:p>
    <w:p w:rsidR="006457D1" w:rsidRDefault="006457D1" w:rsidP="006457D1">
      <w:pPr>
        <w:jc w:val="both"/>
        <w:rPr>
          <w:lang w:val="sr-Cyrl-RS"/>
        </w:rPr>
      </w:pPr>
      <w:r>
        <w:tab/>
      </w:r>
      <w:r>
        <w:rPr>
          <w:lang w:val="sr-Cyrl-RS"/>
        </w:rPr>
        <w:t>На основу члана 8. став. 1. Закона о Народној скупштини ("Службени гласник РС"</w:t>
      </w:r>
      <w:r>
        <w:t>,</w:t>
      </w:r>
      <w:r>
        <w:rPr>
          <w:lang w:val="sr-Cyrl-RS"/>
        </w:rPr>
        <w:t xml:space="preserve"> број 9/10) и члана 194</w:t>
      </w:r>
      <w:r>
        <w:t>.</w:t>
      </w:r>
      <w:r>
        <w:rPr>
          <w:lang w:val="sr-Cyrl-RS"/>
        </w:rPr>
        <w:t xml:space="preserve"> став 2. Пословника Народне скупштине ("Службени гласник РС"</w:t>
      </w:r>
      <w:r>
        <w:t>,</w:t>
      </w:r>
      <w:r>
        <w:rPr>
          <w:lang w:val="sr-Cyrl-RS"/>
        </w:rPr>
        <w:t xml:space="preserve"> број 20/12 - пречишћен текст)</w:t>
      </w:r>
    </w:p>
    <w:p w:rsidR="006457D1" w:rsidRDefault="006457D1" w:rsidP="006457D1">
      <w:pPr>
        <w:jc w:val="both"/>
      </w:pPr>
    </w:p>
    <w:p w:rsidR="006457D1" w:rsidRDefault="006457D1" w:rsidP="006457D1">
      <w:pPr>
        <w:jc w:val="both"/>
        <w:rPr>
          <w:lang w:val="sr-Cyrl-RS"/>
        </w:rPr>
      </w:pPr>
      <w:r>
        <w:rPr>
          <w:lang w:val="sr-Cyrl-RS"/>
        </w:rPr>
        <w:tab/>
        <w:t>Народна скупштина на седници одржаној ________________ 20</w:t>
      </w:r>
      <w:r w:rsidR="00A2296D">
        <w:rPr>
          <w:lang w:val="sr-Cyrl-RS"/>
        </w:rPr>
        <w:t>20</w:t>
      </w:r>
      <w:r>
        <w:rPr>
          <w:lang w:val="sr-Cyrl-RS"/>
        </w:rPr>
        <w:t xml:space="preserve">. године,  донела је </w:t>
      </w:r>
    </w:p>
    <w:p w:rsidR="00CC41D4" w:rsidRDefault="00CC41D4" w:rsidP="006457D1">
      <w:pPr>
        <w:tabs>
          <w:tab w:val="left" w:pos="1440"/>
        </w:tabs>
        <w:jc w:val="center"/>
      </w:pPr>
    </w:p>
    <w:p w:rsidR="00CC41D4" w:rsidRDefault="00CC41D4" w:rsidP="006457D1">
      <w:pPr>
        <w:tabs>
          <w:tab w:val="left" w:pos="1440"/>
        </w:tabs>
        <w:jc w:val="center"/>
      </w:pPr>
    </w:p>
    <w:p w:rsidR="00CC41D4" w:rsidRDefault="006457D1" w:rsidP="00A2296D">
      <w:pPr>
        <w:tabs>
          <w:tab w:val="left" w:pos="1440"/>
        </w:tabs>
        <w:jc w:val="center"/>
      </w:pPr>
      <w:r>
        <w:rPr>
          <w:lang w:val="sr-Cyrl-RS"/>
        </w:rPr>
        <w:t>АУТЕНТИЧНО ТУМАЧЕЊ</w:t>
      </w:r>
      <w:r>
        <w:t>E</w:t>
      </w:r>
    </w:p>
    <w:p w:rsidR="00A2296D" w:rsidRDefault="00CA65AB" w:rsidP="00A2296D">
      <w:pPr>
        <w:jc w:val="center"/>
      </w:pPr>
      <w:r>
        <w:rPr>
          <w:lang w:val="sr-Cyrl-CS"/>
        </w:rPr>
        <w:t>о</w:t>
      </w:r>
      <w:r w:rsidR="005F21F9">
        <w:rPr>
          <w:lang w:val="sr-Cyrl-CS"/>
        </w:rPr>
        <w:t>дредбе ч</w:t>
      </w:r>
      <w:r w:rsidR="00CC41D4">
        <w:rPr>
          <w:lang w:val="sr-Cyrl-CS"/>
        </w:rPr>
        <w:t xml:space="preserve">лана 48. став 6. Закона о извршењу и обезбеђењу </w:t>
      </w:r>
      <w:r w:rsidR="00CC41D4">
        <w:t>(„</w:t>
      </w:r>
      <w:r w:rsidR="00CC41D4">
        <w:rPr>
          <w:lang w:val="sr-Cyrl-CS"/>
        </w:rPr>
        <w:t>Службени гласник  РС</w:t>
      </w:r>
      <w:r w:rsidR="00CC41D4">
        <w:t xml:space="preserve">“, </w:t>
      </w:r>
    </w:p>
    <w:p w:rsidR="00CC41D4" w:rsidRDefault="00CC41D4" w:rsidP="00A2296D">
      <w:pPr>
        <w:jc w:val="center"/>
      </w:pPr>
      <w:r>
        <w:rPr>
          <w:lang w:val="sr-Cyrl-CS"/>
        </w:rPr>
        <w:t>бр</w:t>
      </w:r>
      <w:r>
        <w:t>. 106/15, 106/16-</w:t>
      </w:r>
      <w:r>
        <w:rPr>
          <w:lang w:val="sr-Cyrl-CS"/>
        </w:rPr>
        <w:t>аутентично тумачење</w:t>
      </w:r>
      <w:r>
        <w:t>, 113/17</w:t>
      </w:r>
      <w:r>
        <w:rPr>
          <w:lang w:val="sr-Cyrl-CS"/>
        </w:rPr>
        <w:t>-аутентично тумачење</w:t>
      </w:r>
      <w:r>
        <w:t xml:space="preserve"> </w:t>
      </w:r>
      <w:r>
        <w:rPr>
          <w:lang w:val="sr-Cyrl-CS"/>
        </w:rPr>
        <w:t>и</w:t>
      </w:r>
      <w:r>
        <w:t xml:space="preserve"> 54/19)</w:t>
      </w:r>
    </w:p>
    <w:p w:rsidR="00CC41D4" w:rsidRDefault="00CC41D4" w:rsidP="006457D1">
      <w:pPr>
        <w:tabs>
          <w:tab w:val="left" w:pos="1440"/>
        </w:tabs>
        <w:jc w:val="center"/>
      </w:pPr>
    </w:p>
    <w:p w:rsidR="005F21F9" w:rsidRDefault="005F21F9" w:rsidP="006457D1">
      <w:pPr>
        <w:tabs>
          <w:tab w:val="left" w:pos="1440"/>
        </w:tabs>
        <w:jc w:val="center"/>
      </w:pPr>
    </w:p>
    <w:p w:rsidR="00CC41D4" w:rsidRDefault="00CC41D4" w:rsidP="00CC41D4">
      <w:r>
        <w:rPr>
          <w:lang w:val="sr-Cyrl-CS"/>
        </w:rPr>
        <w:tab/>
        <w:t>Одредба члана</w:t>
      </w:r>
      <w:r>
        <w:t xml:space="preserve"> 48</w:t>
      </w:r>
      <w:r>
        <w:rPr>
          <w:lang w:val="sr-Cyrl-CS"/>
        </w:rPr>
        <w:t>.</w:t>
      </w:r>
      <w:r>
        <w:t xml:space="preserve"> </w:t>
      </w:r>
      <w:r>
        <w:rPr>
          <w:lang w:val="sr-Cyrl-RS"/>
        </w:rPr>
        <w:t>став</w:t>
      </w:r>
      <w:r>
        <w:t xml:space="preserve"> 6. Закона о извршењу и обезбеђењу </w:t>
      </w:r>
      <w:r>
        <w:rPr>
          <w:lang w:val="sr-Cyrl-RS"/>
        </w:rPr>
        <w:t>гласи</w:t>
      </w:r>
      <w:r>
        <w:t>:</w:t>
      </w:r>
    </w:p>
    <w:p w:rsidR="00CC41D4" w:rsidRDefault="00CC41D4" w:rsidP="00CC41D4"/>
    <w:p w:rsidR="00CC41D4" w:rsidRPr="00CC41D4" w:rsidRDefault="00CC41D4" w:rsidP="00CC41D4">
      <w:pPr>
        <w:jc w:val="both"/>
        <w:rPr>
          <w:lang w:val="sr-Cyrl-RS"/>
        </w:rPr>
      </w:pPr>
      <w:r>
        <w:rPr>
          <w:lang w:val="sr-Cyrl-CS"/>
        </w:rPr>
        <w:tab/>
      </w:r>
      <w:r>
        <w:t>„</w:t>
      </w:r>
      <w:r>
        <w:rPr>
          <w:lang w:val="sr-Cyrl-RS"/>
        </w:rPr>
        <w:t xml:space="preserve">Када извршног повериоца </w:t>
      </w:r>
      <w:r>
        <w:t>у извршном поступку заступа адвокат, наплата досуђених судских трошкова и трошкова извршења извршиће се на рачун адвоката и без уговора о преносу потраживања, на основу по закону овереног пуномоћја којим га је извршни поверилац овластио да наплату трошкова поступка захтева и прими на свој рачун</w:t>
      </w:r>
      <w:r>
        <w:rPr>
          <w:lang w:val="sr-Cyrl-RS"/>
        </w:rPr>
        <w:t>“.</w:t>
      </w:r>
    </w:p>
    <w:p w:rsidR="00CC41D4" w:rsidRDefault="00CC41D4" w:rsidP="00CC41D4">
      <w:pPr>
        <w:jc w:val="both"/>
      </w:pPr>
    </w:p>
    <w:p w:rsidR="00CC41D4" w:rsidRDefault="00CC41D4" w:rsidP="00CC41D4">
      <w:pPr>
        <w:jc w:val="both"/>
      </w:pPr>
      <w:r>
        <w:rPr>
          <w:lang w:val="sr-Cyrl-CS"/>
        </w:rPr>
        <w:tab/>
      </w:r>
      <w:r>
        <w:t>Ову одредбу треба разумети тако да адвокату није потребно оверено пуномоћје да би примио судске трошкове и трошкове извршења на свој рачун, осим ако закон којим се уређује судски поступак у којем је настала извршна исправа захтева оверу пуномоћја.</w:t>
      </w:r>
    </w:p>
    <w:p w:rsidR="00CC41D4" w:rsidRDefault="00CC41D4" w:rsidP="00CC41D4"/>
    <w:p w:rsidR="008868B1" w:rsidRPr="008868B1" w:rsidRDefault="00CC41D4" w:rsidP="00CC41D4">
      <w:r>
        <w:tab/>
      </w:r>
    </w:p>
    <w:p w:rsidR="008868B1" w:rsidRDefault="008868B1" w:rsidP="008868B1">
      <w:pPr>
        <w:jc w:val="both"/>
        <w:rPr>
          <w:lang w:val="sr-Cyrl-RS"/>
        </w:rPr>
      </w:pPr>
      <w:r>
        <w:rPr>
          <w:lang w:val="sr-Cyrl-RS"/>
        </w:rPr>
        <w:tab/>
        <w:t>Ово аутентично тумачење објавити у „Службеном гласнику Републике Србије“.</w:t>
      </w:r>
    </w:p>
    <w:p w:rsidR="008868B1" w:rsidRDefault="008868B1" w:rsidP="006457D1">
      <w:pPr>
        <w:pStyle w:val="NormalWeb"/>
        <w:shd w:val="clear" w:color="auto" w:fill="FFFFFF"/>
        <w:spacing w:before="0" w:beforeAutospacing="0" w:after="150" w:afterAutospacing="0"/>
        <w:ind w:firstLine="480"/>
        <w:jc w:val="both"/>
      </w:pPr>
    </w:p>
    <w:p w:rsidR="00A2296D" w:rsidRDefault="00A2296D" w:rsidP="006457D1">
      <w:pPr>
        <w:spacing w:after="120"/>
        <w:rPr>
          <w:lang w:val="sr-Cyrl-RS"/>
        </w:rPr>
      </w:pPr>
    </w:p>
    <w:p w:rsidR="006457D1" w:rsidRDefault="006457D1" w:rsidP="006457D1">
      <w:pPr>
        <w:spacing w:after="120"/>
        <w:rPr>
          <w:lang w:val="sr-Cyrl-RS"/>
        </w:rPr>
      </w:pPr>
      <w:r>
        <w:rPr>
          <w:lang w:val="sr-Cyrl-RS"/>
        </w:rPr>
        <w:t>01 Број</w:t>
      </w:r>
    </w:p>
    <w:p w:rsidR="006457D1" w:rsidRDefault="006457D1" w:rsidP="006457D1">
      <w:pPr>
        <w:spacing w:after="120"/>
        <w:rPr>
          <w:lang w:val="sr-Cyrl-RS"/>
        </w:rPr>
      </w:pPr>
      <w:r>
        <w:rPr>
          <w:lang w:val="sr-Cyrl-RS"/>
        </w:rPr>
        <w:t>у Београду, ________,</w:t>
      </w:r>
      <w:r w:rsidR="0058714A">
        <w:rPr>
          <w:lang w:val="sr-Cyrl-RS"/>
        </w:rPr>
        <w:t xml:space="preserve"> </w:t>
      </w:r>
      <w:r>
        <w:rPr>
          <w:lang w:val="sr-Cyrl-RS"/>
        </w:rPr>
        <w:t>20</w:t>
      </w:r>
      <w:r w:rsidR="00397DCC">
        <w:rPr>
          <w:lang w:val="sr-Cyrl-RS"/>
        </w:rPr>
        <w:t>20</w:t>
      </w:r>
      <w:r>
        <w:rPr>
          <w:lang w:val="sr-Cyrl-RS"/>
        </w:rPr>
        <w:t>. године</w:t>
      </w:r>
    </w:p>
    <w:p w:rsidR="006457D1" w:rsidRDefault="006457D1" w:rsidP="006457D1">
      <w:pPr>
        <w:spacing w:after="120"/>
      </w:pPr>
    </w:p>
    <w:p w:rsidR="00397DCC" w:rsidRPr="008868B1" w:rsidRDefault="00397DCC" w:rsidP="006457D1">
      <w:pPr>
        <w:spacing w:after="120"/>
      </w:pPr>
    </w:p>
    <w:p w:rsidR="006457D1" w:rsidRDefault="006457D1" w:rsidP="006457D1">
      <w:pPr>
        <w:spacing w:after="120"/>
        <w:jc w:val="center"/>
        <w:rPr>
          <w:lang w:val="sr-Cyrl-RS"/>
        </w:rPr>
      </w:pPr>
      <w:r>
        <w:rPr>
          <w:lang w:val="sr-Cyrl-RS"/>
        </w:rPr>
        <w:t>НАРОДНА СКУПШТИНА</w:t>
      </w:r>
    </w:p>
    <w:p w:rsidR="00397DCC" w:rsidRPr="008868B1" w:rsidRDefault="00397DCC" w:rsidP="006457D1">
      <w:pPr>
        <w:spacing w:after="120"/>
        <w:jc w:val="center"/>
      </w:pPr>
    </w:p>
    <w:p w:rsidR="006457D1" w:rsidRDefault="006457D1" w:rsidP="006457D1">
      <w:pPr>
        <w:spacing w:after="120"/>
        <w:jc w:val="center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  </w:t>
      </w:r>
      <w:r>
        <w:t xml:space="preserve">                        </w:t>
      </w:r>
      <w:r>
        <w:rPr>
          <w:lang w:val="sr-Cyrl-RS"/>
        </w:rPr>
        <w:t xml:space="preserve"> ПРЕДСЕДНИК</w:t>
      </w:r>
    </w:p>
    <w:p w:rsidR="006457D1" w:rsidRDefault="006457D1" w:rsidP="006457D1">
      <w:pPr>
        <w:pStyle w:val="NormalWeb"/>
        <w:shd w:val="clear" w:color="auto" w:fill="FFFFFF"/>
        <w:spacing w:before="0" w:beforeAutospacing="0" w:after="150" w:afterAutospacing="0"/>
        <w:ind w:firstLine="480"/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                        </w:t>
      </w:r>
      <w:r>
        <w:t xml:space="preserve">                                </w:t>
      </w:r>
      <w:r>
        <w:rPr>
          <w:lang w:val="sr-Cyrl-RS"/>
        </w:rPr>
        <w:t xml:space="preserve"> </w:t>
      </w:r>
      <w:r>
        <w:t xml:space="preserve"> </w:t>
      </w:r>
      <w:r w:rsidR="00A2296D">
        <w:t xml:space="preserve">       </w:t>
      </w:r>
      <w:r>
        <w:rPr>
          <w:lang w:val="sr-Cyrl-RS"/>
        </w:rPr>
        <w:t>Маја Гојковић</w:t>
      </w:r>
    </w:p>
    <w:p w:rsidR="00803874" w:rsidRDefault="00803874" w:rsidP="00397DCC">
      <w:pPr>
        <w:jc w:val="center"/>
        <w:rPr>
          <w:rFonts w:eastAsiaTheme="minorEastAsia"/>
        </w:rPr>
      </w:pPr>
    </w:p>
    <w:p w:rsidR="00397DCC" w:rsidRDefault="00397DCC" w:rsidP="00397DCC">
      <w:pPr>
        <w:jc w:val="center"/>
      </w:pPr>
      <w:r w:rsidRPr="00444CA2">
        <w:lastRenderedPageBreak/>
        <w:t>О Б Р А З Л О Ж Е Њ Е</w:t>
      </w:r>
    </w:p>
    <w:p w:rsidR="00803874" w:rsidRPr="00444CA2" w:rsidRDefault="00803874" w:rsidP="00397DCC">
      <w:pPr>
        <w:jc w:val="center"/>
      </w:pPr>
    </w:p>
    <w:p w:rsidR="00397DCC" w:rsidRPr="00444CA2" w:rsidRDefault="00397DCC" w:rsidP="00397DCC">
      <w:pPr>
        <w:tabs>
          <w:tab w:val="left" w:pos="703"/>
        </w:tabs>
        <w:jc w:val="both"/>
        <w:rPr>
          <w:lang w:val="sr-Cyrl-CS"/>
        </w:rPr>
      </w:pPr>
    </w:p>
    <w:p w:rsidR="00397DCC" w:rsidRDefault="00397DCC" w:rsidP="00803874">
      <w:pPr>
        <w:spacing w:after="120"/>
        <w:jc w:val="both"/>
      </w:pPr>
      <w:r w:rsidRPr="00444CA2">
        <w:tab/>
      </w:r>
      <w:r>
        <w:rPr>
          <w:lang w:val="sr-Cyrl-RS"/>
        </w:rPr>
        <w:t>Речи</w:t>
      </w:r>
      <w:r>
        <w:t xml:space="preserve"> „по закону овереног пуномоћја“ које су у</w:t>
      </w:r>
      <w:r>
        <w:rPr>
          <w:lang w:val="sr-Cyrl-RS"/>
        </w:rPr>
        <w:t>потребљене</w:t>
      </w:r>
      <w:r>
        <w:t xml:space="preserve"> у </w:t>
      </w:r>
      <w:r w:rsidR="005F21F9">
        <w:rPr>
          <w:lang w:val="sr-Cyrl-RS"/>
        </w:rPr>
        <w:t xml:space="preserve">одредби </w:t>
      </w:r>
      <w:r>
        <w:rPr>
          <w:lang w:val="sr-Cyrl-RS"/>
        </w:rPr>
        <w:t>члан</w:t>
      </w:r>
      <w:r w:rsidR="005F21F9">
        <w:rPr>
          <w:lang w:val="sr-Cyrl-RS"/>
        </w:rPr>
        <w:t>а</w:t>
      </w:r>
      <w:r>
        <w:t xml:space="preserve"> 48</w:t>
      </w:r>
      <w:r>
        <w:rPr>
          <w:lang w:val="sr-Cyrl-CS"/>
        </w:rPr>
        <w:t>.</w:t>
      </w:r>
      <w:r>
        <w:t xml:space="preserve"> </w:t>
      </w:r>
      <w:r>
        <w:rPr>
          <w:lang w:val="sr-Cyrl-RS"/>
        </w:rPr>
        <w:t xml:space="preserve">став </w:t>
      </w:r>
      <w:r>
        <w:t xml:space="preserve">6. ЗИО </w:t>
      </w:r>
      <w:r>
        <w:rPr>
          <w:lang w:val="sr-Cyrl-RS"/>
        </w:rPr>
        <w:t>отварају простор</w:t>
      </w:r>
      <w:r>
        <w:t xml:space="preserve"> за </w:t>
      </w:r>
      <w:r>
        <w:rPr>
          <w:lang w:val="sr-Cyrl-RS"/>
        </w:rPr>
        <w:t>различита</w:t>
      </w:r>
      <w:r>
        <w:t xml:space="preserve"> тумачења и </w:t>
      </w:r>
      <w:r>
        <w:rPr>
          <w:lang w:val="sr-Cyrl-RS"/>
        </w:rPr>
        <w:t>неуједначену праксу</w:t>
      </w:r>
      <w:r>
        <w:t>, и тиме онемогућавају остваривање права пуномоћника адвоката да на свој рачун прими досуђене судске трошкове и трошкове извршења.</w:t>
      </w:r>
    </w:p>
    <w:p w:rsidR="00397DCC" w:rsidRDefault="00803874" w:rsidP="00803874">
      <w:pPr>
        <w:spacing w:after="120"/>
        <w:jc w:val="both"/>
      </w:pPr>
      <w:r>
        <w:tab/>
      </w:r>
      <w:r w:rsidR="00397DCC">
        <w:t>Наиме, чланом 89</w:t>
      </w:r>
      <w:r w:rsidR="00397DCC">
        <w:rPr>
          <w:lang w:val="sr-Cyrl-CS"/>
        </w:rPr>
        <w:t>.</w:t>
      </w:r>
      <w:r w:rsidR="00397DCC">
        <w:t xml:space="preserve"> </w:t>
      </w:r>
      <w:r w:rsidR="00397DCC">
        <w:rPr>
          <w:lang w:val="sr-Cyrl-RS"/>
        </w:rPr>
        <w:t>став 1.</w:t>
      </w:r>
      <w:r w:rsidR="00397DCC">
        <w:t xml:space="preserve"> </w:t>
      </w:r>
      <w:r w:rsidR="00397DCC">
        <w:rPr>
          <w:lang w:val="sr-Cyrl-RS"/>
        </w:rPr>
        <w:t>тачка</w:t>
      </w:r>
      <w:r w:rsidR="00397DCC">
        <w:t xml:space="preserve"> 2. </w:t>
      </w:r>
      <w:r w:rsidR="00397DCC">
        <w:rPr>
          <w:lang w:val="sr-Cyrl-RS"/>
        </w:rPr>
        <w:t>Закона о парнич</w:t>
      </w:r>
      <w:r w:rsidR="003B7CE9">
        <w:rPr>
          <w:lang w:val="sr-Cyrl-RS"/>
        </w:rPr>
        <w:t>н</w:t>
      </w:r>
      <w:bookmarkStart w:id="0" w:name="_GoBack"/>
      <w:bookmarkEnd w:id="0"/>
      <w:r w:rsidR="00397DCC">
        <w:rPr>
          <w:lang w:val="sr-Cyrl-RS"/>
        </w:rPr>
        <w:t>ом поступку</w:t>
      </w:r>
      <w:r w:rsidR="00397DCC">
        <w:t xml:space="preserve"> („</w:t>
      </w:r>
      <w:r w:rsidR="00397DCC">
        <w:rPr>
          <w:lang w:val="sr-Cyrl-RS"/>
        </w:rPr>
        <w:t>Службени</w:t>
      </w:r>
      <w:r w:rsidR="00397DCC">
        <w:t xml:space="preserve"> гласник РС", бр. </w:t>
      </w:r>
      <w:r>
        <w:rPr>
          <w:lang w:val="sr-Cyrl-RS"/>
        </w:rPr>
        <w:t>72</w:t>
      </w:r>
      <w:r w:rsidR="00397DCC">
        <w:t>/</w:t>
      </w:r>
      <w:r w:rsidR="00D05A04">
        <w:t xml:space="preserve">11, </w:t>
      </w:r>
      <w:r w:rsidR="00397DCC">
        <w:t xml:space="preserve">49/13-одлука УС, 74/13-одлука УС и 55/14 </w:t>
      </w:r>
      <w:r w:rsidR="00397DCC">
        <w:rPr>
          <w:lang w:val="sr-Cyrl-CS"/>
        </w:rPr>
        <w:t xml:space="preserve">и </w:t>
      </w:r>
      <w:r w:rsidR="00397DCC" w:rsidRPr="00397DCC">
        <w:rPr>
          <w:lang w:val="sr-Cyrl-CS"/>
        </w:rPr>
        <w:t>87/18</w:t>
      </w:r>
      <w:r w:rsidR="00397DCC" w:rsidRPr="00397DCC">
        <w:t xml:space="preserve">) </w:t>
      </w:r>
      <w:r w:rsidR="00397DCC">
        <w:t>прописано је да ако је странка издала пуномоћје за вођење парнице, а није ближе одредила обим овлашћења у пуномоћју, пуномоћник адвокат је на основу оваквог пуномоћја овлашћен да подноси предлог за извршење или обезбеђење и предузима потребне радње у поступку поводом таквог захтева, док је у члан</w:t>
      </w:r>
      <w:r w:rsidR="00397DCC">
        <w:rPr>
          <w:lang w:val="sr-Cyrl-CS"/>
        </w:rPr>
        <w:t>у</w:t>
      </w:r>
      <w:r w:rsidR="00397DCC">
        <w:t xml:space="preserve"> 89. </w:t>
      </w:r>
      <w:r w:rsidR="00397DCC">
        <w:rPr>
          <w:lang w:val="sr-Cyrl-CS"/>
        </w:rPr>
        <w:t xml:space="preserve">став 2. тачка 4. </w:t>
      </w:r>
      <w:r w:rsidR="00397DCC">
        <w:t xml:space="preserve">ЗПП дато овлашћење пуномоћнику адвокату да на основу истог таквог пуномоћја од противне стране прими и наплати досуђене трошкове. Чланом 89. ЗПП није прописана обавеза овере пуномоћја које је дато адвокату, нити је било којом другом одредбом ЗПП у глави </w:t>
      </w:r>
      <w:r w:rsidR="00397DCC">
        <w:rPr>
          <w:lang w:val="sr-Latn-RS"/>
        </w:rPr>
        <w:t>V</w:t>
      </w:r>
      <w:r w:rsidR="00397DCC">
        <w:t xml:space="preserve"> („Пуномоћници“) прописана обавеза овере пуномоћја које је дато адвокату, а цитиране одредбе се према члану 39. ЗИО сходно примењују у извршном поступку и поступку обезбеђења. Из тога се може закључити да овера пуномоћја које је странка издала пуномоћнику адвокату за вођење парнице у складу са чланом 89. ЗПП, овлашћује пуномоћника адвоката да на основу таквог пуномоћја, које не мора бити оверено, на свој рачун прими досуђене судске трошкове и трошкове извршења.</w:t>
      </w:r>
    </w:p>
    <w:p w:rsidR="00397DCC" w:rsidRDefault="00803874" w:rsidP="00803874">
      <w:pPr>
        <w:spacing w:after="120"/>
        <w:jc w:val="both"/>
      </w:pPr>
      <w:r>
        <w:tab/>
      </w:r>
      <w:r w:rsidR="00397DCC">
        <w:t xml:space="preserve">Овакво тумачење је у складу и са ставом који је Уставни суд заузео у одлуци Уж-1123/2016 од 7. </w:t>
      </w:r>
      <w:r>
        <w:rPr>
          <w:lang w:val="sr-Cyrl-RS"/>
        </w:rPr>
        <w:t>септембра</w:t>
      </w:r>
      <w:r w:rsidR="00397DCC">
        <w:t xml:space="preserve"> 2017</w:t>
      </w:r>
      <w:r>
        <w:rPr>
          <w:lang w:val="sr-Cyrl-RS"/>
        </w:rPr>
        <w:t>. године</w:t>
      </w:r>
      <w:r w:rsidR="00397DCC">
        <w:t>:</w:t>
      </w:r>
    </w:p>
    <w:p w:rsidR="00397DCC" w:rsidRDefault="00803874" w:rsidP="00803874">
      <w:pPr>
        <w:spacing w:after="120"/>
        <w:jc w:val="both"/>
      </w:pPr>
      <w:r>
        <w:tab/>
      </w:r>
      <w:r w:rsidR="00397DCC">
        <w:t xml:space="preserve">„… У конкретном извршном поступку као спорно правно питање се јавило да је пуномоћник-адвокат подносиоца уставне жалбе могао на свој текући рачун да прими трошкове поступка. Уставни суд најпре указује да је у својој раније донетој Одлуци Уж-10353/2013 од 19. </w:t>
      </w:r>
      <w:r>
        <w:rPr>
          <w:lang w:val="sr-Cyrl-RS"/>
        </w:rPr>
        <w:t>новембра</w:t>
      </w:r>
      <w:r w:rsidR="00397DCC">
        <w:t xml:space="preserve"> 2015. </w:t>
      </w:r>
      <w:r>
        <w:rPr>
          <w:lang w:val="sr-Cyrl-RS"/>
        </w:rPr>
        <w:t>године</w:t>
      </w:r>
      <w:r w:rsidR="00397DCC">
        <w:t xml:space="preserve"> констатовао да из одредбе члана 89. </w:t>
      </w:r>
      <w:r>
        <w:rPr>
          <w:lang w:val="sr-Cyrl-RS"/>
        </w:rPr>
        <w:t>став</w:t>
      </w:r>
      <w:r w:rsidR="00397DCC">
        <w:t xml:space="preserve"> 1. </w:t>
      </w:r>
      <w:r>
        <w:rPr>
          <w:lang w:val="sr-Cyrl-RS"/>
        </w:rPr>
        <w:t xml:space="preserve">тачка </w:t>
      </w:r>
      <w:r w:rsidR="00397DCC">
        <w:t xml:space="preserve">4) ЗПП из 2011. </w:t>
      </w:r>
      <w:r>
        <w:rPr>
          <w:lang w:val="sr-Cyrl-RS"/>
        </w:rPr>
        <w:t>године</w:t>
      </w:r>
      <w:r w:rsidR="00397DCC">
        <w:t xml:space="preserve"> произлази да је пуномоћник адвокат на основу пуномоћја издатог за вођење парнице овлашћен да од противне стране прими и наплати досуђене трошкове и да према наведеној одредби, парнична странка има могућност да пуномоћника адвоката још у току парнице овласти да од противне стране прими и наплати досуђене трошкове и тада том пуномоћнику у поступку  извршења није потребно да, уз предлог за извршење, прилаже посебно пуномоћје…“</w:t>
      </w:r>
    </w:p>
    <w:p w:rsidR="00397DCC" w:rsidRPr="002C5BA0" w:rsidRDefault="00803874" w:rsidP="00803874">
      <w:pPr>
        <w:spacing w:after="120"/>
        <w:jc w:val="both"/>
      </w:pPr>
      <w:r>
        <w:tab/>
      </w:r>
      <w:r w:rsidR="00397DCC">
        <w:t xml:space="preserve">Из </w:t>
      </w:r>
      <w:r w:rsidR="00397DCC">
        <w:rPr>
          <w:lang w:val="sr-Cyrl-RS"/>
        </w:rPr>
        <w:t>свега наведеног произилази</w:t>
      </w:r>
      <w:r w:rsidR="00397DCC">
        <w:t xml:space="preserve"> да је адвокату потребно оверено пуномоћје да би на свој рачун примио досуђене судске трошкове и трошкове извршења, само када је то </w:t>
      </w:r>
      <w:r w:rsidR="00397DCC">
        <w:rPr>
          <w:lang w:val="sr-Cyrl-RS"/>
        </w:rPr>
        <w:t>прописано законом</w:t>
      </w:r>
      <w:r w:rsidR="00397DCC">
        <w:t xml:space="preserve"> којим се уређује судски поступак у којем је настала извршна исправа која </w:t>
      </w:r>
      <w:r w:rsidR="00397DCC">
        <w:rPr>
          <w:lang w:val="sr-Cyrl-RS"/>
        </w:rPr>
        <w:t>представља основ</w:t>
      </w:r>
      <w:r w:rsidR="00397DCC">
        <w:t xml:space="preserve"> за </w:t>
      </w:r>
      <w:r w:rsidR="00397DCC">
        <w:rPr>
          <w:lang w:val="sr-Cyrl-RS"/>
        </w:rPr>
        <w:t>покретање извршног</w:t>
      </w:r>
      <w:r w:rsidR="00397DCC">
        <w:t xml:space="preserve"> поступка. Ако то није случај, да би адвокат примио досуђене судске трошкове и трошкове извршења на свој рачун, </w:t>
      </w:r>
      <w:r w:rsidR="00397DCC">
        <w:rPr>
          <w:lang w:val="sr-Cyrl-RS"/>
        </w:rPr>
        <w:t>довољно</w:t>
      </w:r>
      <w:r w:rsidR="00397DCC">
        <w:t xml:space="preserve"> је и неоверено пуномоћје.</w:t>
      </w:r>
    </w:p>
    <w:p w:rsidR="00803874" w:rsidRPr="00803874" w:rsidRDefault="00803874" w:rsidP="00803874">
      <w:pPr>
        <w:pStyle w:val="Style8"/>
        <w:widowControl/>
        <w:spacing w:line="240" w:lineRule="auto"/>
        <w:ind w:right="58" w:firstLine="730"/>
        <w:rPr>
          <w:lang w:val="sr-Cyrl-RS"/>
        </w:rPr>
      </w:pPr>
      <w:r>
        <w:rPr>
          <w:lang w:val="sr-Cyrl-RS"/>
        </w:rPr>
        <w:t xml:space="preserve">У складу са чланом 167. Пословника Народне скупштине, Одбор предлаже да се аутентично тумачење донесе по хитном поступку, </w:t>
      </w:r>
      <w:r w:rsidR="00A2296D">
        <w:rPr>
          <w:lang w:val="sr-Cyrl-RS"/>
        </w:rPr>
        <w:t>како</w:t>
      </w:r>
      <w:r>
        <w:rPr>
          <w:lang w:val="sr-Cyrl-RS"/>
        </w:rPr>
        <w:t xml:space="preserve"> би се спречиле штетне последице до којих могу да доведу недоумице у примени наведене одредбе.</w:t>
      </w:r>
    </w:p>
    <w:sectPr w:rsidR="00803874" w:rsidRPr="008038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7D1"/>
    <w:rsid w:val="000B4BA7"/>
    <w:rsid w:val="001D4539"/>
    <w:rsid w:val="00397DCC"/>
    <w:rsid w:val="003B7CE9"/>
    <w:rsid w:val="00483D1B"/>
    <w:rsid w:val="004874E1"/>
    <w:rsid w:val="0058714A"/>
    <w:rsid w:val="005F21F9"/>
    <w:rsid w:val="006457D1"/>
    <w:rsid w:val="006A1215"/>
    <w:rsid w:val="007217FD"/>
    <w:rsid w:val="00803874"/>
    <w:rsid w:val="008868B1"/>
    <w:rsid w:val="00A2296D"/>
    <w:rsid w:val="00AC450A"/>
    <w:rsid w:val="00AE0ECD"/>
    <w:rsid w:val="00CA65AB"/>
    <w:rsid w:val="00CC41D4"/>
    <w:rsid w:val="00D006E1"/>
    <w:rsid w:val="00D05A04"/>
    <w:rsid w:val="00DB521A"/>
    <w:rsid w:val="00E8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12E23"/>
  <w15:docId w15:val="{ED1D20FB-54C7-47CD-9A2F-24FFCE166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5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57D1"/>
    <w:pPr>
      <w:spacing w:before="100" w:beforeAutospacing="1" w:after="100" w:afterAutospacing="1"/>
    </w:pPr>
  </w:style>
  <w:style w:type="paragraph" w:customStyle="1" w:styleId="Style8">
    <w:name w:val="Style8"/>
    <w:basedOn w:val="Normal"/>
    <w:uiPriority w:val="99"/>
    <w:rsid w:val="006457D1"/>
    <w:pPr>
      <w:widowControl w:val="0"/>
      <w:autoSpaceDE w:val="0"/>
      <w:autoSpaceDN w:val="0"/>
      <w:adjustRightInd w:val="0"/>
      <w:spacing w:line="318" w:lineRule="exact"/>
      <w:ind w:firstLine="739"/>
      <w:jc w:val="both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71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14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5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8DE37-8C35-49DF-9DD6-BADD9B6B9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Radoje Cerovic</dc:creator>
  <cp:lastModifiedBy>Aleksandra Saso</cp:lastModifiedBy>
  <cp:revision>22</cp:revision>
  <cp:lastPrinted>2020-01-31T08:35:00Z</cp:lastPrinted>
  <dcterms:created xsi:type="dcterms:W3CDTF">2019-09-03T07:08:00Z</dcterms:created>
  <dcterms:modified xsi:type="dcterms:W3CDTF">2020-01-31T08:35:00Z</dcterms:modified>
</cp:coreProperties>
</file>